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13F" w:rsidRDefault="0033713F" w:rsidP="00150EED">
      <w:pPr>
        <w:rPr>
          <w:b/>
        </w:rPr>
      </w:pPr>
      <w:r>
        <w:rPr>
          <w:b/>
        </w:rPr>
        <w:t>История. 5 класс</w:t>
      </w:r>
      <w:bookmarkStart w:id="0" w:name="_GoBack"/>
      <w:bookmarkEnd w:id="0"/>
    </w:p>
    <w:p w:rsidR="00150EED" w:rsidRPr="00454F62" w:rsidRDefault="00150EED" w:rsidP="00150EED">
      <w:r>
        <w:rPr>
          <w:b/>
        </w:rPr>
        <w:t xml:space="preserve">                                                                  </w:t>
      </w:r>
      <w:r w:rsidRPr="00454F62">
        <w:rPr>
          <w:b/>
        </w:rPr>
        <w:t xml:space="preserve">ПОЯСНИТЕЛЬНАЯ ЗАПИСКА        </w:t>
      </w:r>
    </w:p>
    <w:p w:rsidR="00150EED" w:rsidRPr="00454F62" w:rsidRDefault="00150EED" w:rsidP="00150EED">
      <w:pPr>
        <w:pStyle w:val="a5"/>
        <w:spacing w:before="0" w:after="0"/>
        <w:ind w:firstLine="709"/>
        <w:rPr>
          <w:sz w:val="28"/>
          <w:szCs w:val="28"/>
        </w:rPr>
      </w:pPr>
      <w:r w:rsidRPr="00454F62">
        <w:rPr>
          <w:sz w:val="28"/>
          <w:szCs w:val="28"/>
        </w:rPr>
        <w:t>Изучая историю на ступени основного общего образования</w:t>
      </w:r>
      <w:r>
        <w:rPr>
          <w:sz w:val="28"/>
          <w:szCs w:val="28"/>
        </w:rPr>
        <w:t>,</w:t>
      </w:r>
      <w:r w:rsidRPr="00454F62">
        <w:rPr>
          <w:sz w:val="28"/>
          <w:szCs w:val="28"/>
        </w:rPr>
        <w:t xml:space="preserve"> учащиеся приобретают исторические знания, привед</w:t>
      </w:r>
      <w:r>
        <w:rPr>
          <w:sz w:val="28"/>
          <w:szCs w:val="28"/>
        </w:rPr>
        <w:t>ё</w:t>
      </w:r>
      <w:r w:rsidRPr="00454F62">
        <w:rPr>
          <w:sz w:val="28"/>
          <w:szCs w:val="28"/>
        </w:rPr>
        <w:t>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</w:t>
      </w:r>
    </w:p>
    <w:p w:rsidR="00150EED" w:rsidRPr="00454F62" w:rsidRDefault="00150EED" w:rsidP="00150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top"/>
      </w:pPr>
      <w:r w:rsidRPr="00454F62">
        <w:t>Изучение  истории ориентировано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</w:t>
      </w:r>
    </w:p>
    <w:p w:rsidR="00150EED" w:rsidRDefault="00150EED" w:rsidP="00150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textAlignment w:val="top"/>
      </w:pPr>
      <w:r w:rsidRPr="00454F62">
        <w:t xml:space="preserve">Основная  содержательная  линия  рабочей программы в 5 классе  реализуется в рамках курса «История Древнего мира». </w:t>
      </w:r>
    </w:p>
    <w:p w:rsidR="00150EED" w:rsidRPr="002008F1" w:rsidRDefault="00150EED" w:rsidP="00150EED">
      <w:pPr>
        <w:pStyle w:val="31"/>
        <w:keepNext/>
        <w:keepLines/>
        <w:shd w:val="clear" w:color="auto" w:fill="auto"/>
        <w:spacing w:line="240" w:lineRule="auto"/>
        <w:ind w:firstLine="454"/>
        <w:rPr>
          <w:sz w:val="28"/>
          <w:szCs w:val="28"/>
        </w:rPr>
      </w:pPr>
      <w:r w:rsidRPr="00454F62">
        <w:t xml:space="preserve"> </w:t>
      </w:r>
      <w:r>
        <w:rPr>
          <w:rStyle w:val="34"/>
          <w:bCs/>
          <w:sz w:val="28"/>
          <w:szCs w:val="28"/>
        </w:rPr>
        <w:t>Содержание курса.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Что изучает история. Историческая хронол</w:t>
      </w:r>
      <w:r>
        <w:rPr>
          <w:sz w:val="28"/>
          <w:szCs w:val="28"/>
        </w:rPr>
        <w:t>огия (счёт лет «до н. э.» и «н. </w:t>
      </w:r>
      <w:r w:rsidRPr="00173E38">
        <w:rPr>
          <w:sz w:val="28"/>
          <w:szCs w:val="28"/>
        </w:rPr>
        <w:t>э.»). Историческая карта. Источники исторических знаний. Вспомогательные исторические науки.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rStyle w:val="8"/>
          <w:sz w:val="28"/>
          <w:szCs w:val="28"/>
        </w:rPr>
        <w:t>Первобытность.</w:t>
      </w:r>
      <w:r w:rsidRPr="00173E38">
        <w:rPr>
          <w:sz w:val="28"/>
          <w:szCs w:val="28"/>
        </w:rPr>
        <w:t xml:space="preserve"> 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ремёсел и торговли. Возникновение древнейших цивилизаций.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rStyle w:val="8"/>
          <w:sz w:val="28"/>
          <w:szCs w:val="28"/>
        </w:rPr>
        <w:t>Древний мир:</w:t>
      </w:r>
      <w:r w:rsidRPr="00173E38">
        <w:rPr>
          <w:sz w:val="28"/>
          <w:szCs w:val="28"/>
        </w:rPr>
        <w:t xml:space="preserve"> понятие и хронология. Карта Древнего мира.</w:t>
      </w:r>
    </w:p>
    <w:p w:rsidR="00150EED" w:rsidRPr="002008F1" w:rsidRDefault="00150EED" w:rsidP="00150EED">
      <w:pPr>
        <w:pStyle w:val="31"/>
        <w:keepNext/>
        <w:keepLines/>
        <w:shd w:val="clear" w:color="auto" w:fill="auto"/>
        <w:spacing w:line="240" w:lineRule="auto"/>
        <w:ind w:firstLine="454"/>
        <w:rPr>
          <w:sz w:val="28"/>
          <w:szCs w:val="28"/>
        </w:rPr>
      </w:pPr>
      <w:bookmarkStart w:id="1" w:name="bookmark247"/>
      <w:r w:rsidRPr="002008F1">
        <w:rPr>
          <w:rStyle w:val="34"/>
          <w:bCs/>
          <w:sz w:val="28"/>
          <w:szCs w:val="28"/>
        </w:rPr>
        <w:t>Древний Восток</w:t>
      </w:r>
      <w:bookmarkEnd w:id="1"/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173E38">
        <w:rPr>
          <w:sz w:val="28"/>
          <w:szCs w:val="28"/>
        </w:rPr>
        <w:t>Нововавилонское</w:t>
      </w:r>
      <w:proofErr w:type="spellEnd"/>
      <w:r w:rsidRPr="00173E38">
        <w:rPr>
          <w:sz w:val="28"/>
          <w:szCs w:val="28"/>
        </w:rPr>
        <w:t xml:space="preserve"> царство: завоевания, легендарные памятники города Вавилона.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Древний Египет. Условия жизни и занятия населения. Управление государством (фараон, чиновники). Религиозные верования египтян. Жрецы. Фараон-реформатор Эхнатон. Военные походы. Рабы. Познания древних египтян. Письменность. Храмы и пирамиды.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lastRenderedPageBreak/>
        <w:t>Восточное Средиземноморье в древности. Финикия: природные условия, занятия жителей. Развитие ремёсел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173E38">
        <w:rPr>
          <w:sz w:val="28"/>
          <w:szCs w:val="28"/>
        </w:rPr>
        <w:t>варны</w:t>
      </w:r>
      <w:proofErr w:type="spellEnd"/>
      <w:r w:rsidRPr="00173E38">
        <w:rPr>
          <w:sz w:val="28"/>
          <w:szCs w:val="28"/>
        </w:rPr>
        <w:t>. Религиозные верования, легенды и сказания. Возникновение буддизма. Культурное наследие Древней Индии.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Древний Китай. Условия жизни и хозяйственная деятельность населения. Создание объединённого государства. Империи </w:t>
      </w:r>
      <w:proofErr w:type="spellStart"/>
      <w:r w:rsidRPr="00173E38">
        <w:rPr>
          <w:sz w:val="28"/>
          <w:szCs w:val="28"/>
        </w:rPr>
        <w:t>Цинь</w:t>
      </w:r>
      <w:proofErr w:type="spellEnd"/>
      <w:r w:rsidRPr="00173E38">
        <w:rPr>
          <w:sz w:val="28"/>
          <w:szCs w:val="28"/>
        </w:rPr>
        <w:t xml:space="preserve"> и </w:t>
      </w:r>
      <w:proofErr w:type="spellStart"/>
      <w:r w:rsidRPr="00173E38">
        <w:rPr>
          <w:sz w:val="28"/>
          <w:szCs w:val="28"/>
        </w:rPr>
        <w:t>Хань</w:t>
      </w:r>
      <w:proofErr w:type="spellEnd"/>
      <w:r w:rsidRPr="00173E38">
        <w:rPr>
          <w:sz w:val="28"/>
          <w:szCs w:val="28"/>
        </w:rPr>
        <w:t>. Жизнь в империи: правители и подданные, положение различных групп населения. Развитие ремёсел и торговли. Великий шёлковый путь. Религиозно-философские</w:t>
      </w:r>
      <w:r>
        <w:rPr>
          <w:sz w:val="28"/>
          <w:szCs w:val="28"/>
        </w:rPr>
        <w:t xml:space="preserve"> </w:t>
      </w:r>
      <w:r w:rsidRPr="00173E38">
        <w:rPr>
          <w:sz w:val="28"/>
          <w:szCs w:val="28"/>
        </w:rPr>
        <w:t>учения (конфуцианство). Научные знания и изобретения. Храмы. Великая Китайская стена.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rStyle w:val="8"/>
          <w:sz w:val="28"/>
          <w:szCs w:val="28"/>
        </w:rPr>
        <w:t>Античный мир:</w:t>
      </w:r>
      <w:r w:rsidRPr="00173E38">
        <w:rPr>
          <w:sz w:val="28"/>
          <w:szCs w:val="28"/>
        </w:rPr>
        <w:t xml:space="preserve"> понятие. Карта античного мира.</w:t>
      </w:r>
    </w:p>
    <w:p w:rsidR="00150EED" w:rsidRPr="009F2D3D" w:rsidRDefault="00150EED" w:rsidP="00150EED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8"/>
          <w:szCs w:val="28"/>
        </w:rPr>
      </w:pPr>
      <w:bookmarkStart w:id="2" w:name="bookmark248"/>
      <w:r w:rsidRPr="009F2D3D">
        <w:rPr>
          <w:rStyle w:val="34"/>
          <w:rFonts w:ascii="Times New Roman" w:hAnsi="Times New Roman" w:cs="Times New Roman"/>
          <w:b/>
          <w:bCs/>
          <w:sz w:val="28"/>
          <w:szCs w:val="28"/>
        </w:rPr>
        <w:t>Древняя Греция</w:t>
      </w:r>
      <w:bookmarkEnd w:id="2"/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Население Древней Греции: условия жизни и занятия. Древнейшие государства на Крите. Государства ахейской Греции (Микены, </w:t>
      </w:r>
      <w:proofErr w:type="spellStart"/>
      <w:r w:rsidRPr="00173E38">
        <w:rPr>
          <w:sz w:val="28"/>
          <w:szCs w:val="28"/>
        </w:rPr>
        <w:t>Тиринф</w:t>
      </w:r>
      <w:proofErr w:type="spellEnd"/>
      <w:r w:rsidRPr="00173E38">
        <w:rPr>
          <w:sz w:val="28"/>
          <w:szCs w:val="28"/>
        </w:rPr>
        <w:t xml:space="preserve"> и др.). Троянская война. «Илиада» и «Одиссея». Верования древних греков. Сказания о богах и героях.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Греческие города-государства: политический строй, аристократия и демос. Развитие земледелия и ремёсел. Великая греческая колонизация. Афины: утверждение демократии. Законы Солона, реформы </w:t>
      </w:r>
      <w:proofErr w:type="spellStart"/>
      <w:r w:rsidRPr="00173E38">
        <w:rPr>
          <w:sz w:val="28"/>
          <w:szCs w:val="28"/>
        </w:rPr>
        <w:t>Клисфена</w:t>
      </w:r>
      <w:proofErr w:type="spellEnd"/>
      <w:r w:rsidRPr="00173E38">
        <w:rPr>
          <w:sz w:val="28"/>
          <w:szCs w:val="28"/>
        </w:rPr>
        <w:t>. Спарта: основные группы населения, политическое устройство. Спартанское воспитание. Организация военного дела.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Период эллинизма. Македонские завоевания. Держава Александра Македонского и её распад. Эллинистические государства Востока. Культура эллинистического мира.</w:t>
      </w:r>
    </w:p>
    <w:p w:rsidR="00150EED" w:rsidRPr="009F2D3D" w:rsidRDefault="00150EED" w:rsidP="00150EED">
      <w:pPr>
        <w:pStyle w:val="31"/>
        <w:keepNext/>
        <w:keepLines/>
        <w:shd w:val="clear" w:color="auto" w:fill="auto"/>
        <w:spacing w:line="240" w:lineRule="auto"/>
        <w:ind w:firstLine="454"/>
        <w:rPr>
          <w:rFonts w:ascii="Times New Roman" w:hAnsi="Times New Roman" w:cs="Times New Roman"/>
          <w:b w:val="0"/>
          <w:sz w:val="28"/>
          <w:szCs w:val="28"/>
        </w:rPr>
      </w:pPr>
      <w:bookmarkStart w:id="3" w:name="bookmark249"/>
      <w:r w:rsidRPr="009F2D3D">
        <w:rPr>
          <w:rStyle w:val="34"/>
          <w:rFonts w:ascii="Times New Roman" w:hAnsi="Times New Roman" w:cs="Times New Roman"/>
          <w:b/>
          <w:bCs/>
          <w:sz w:val="28"/>
          <w:szCs w:val="28"/>
        </w:rPr>
        <w:t>Древний Рим</w:t>
      </w:r>
      <w:bookmarkEnd w:id="3"/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Завоевание Римом Италии. Войны с Карфагеном; Ганнибал. Римская армия. Установление господства Рима в Средиземноморье. Реформы </w:t>
      </w:r>
      <w:proofErr w:type="spellStart"/>
      <w:r w:rsidRPr="00173E38">
        <w:rPr>
          <w:sz w:val="28"/>
          <w:szCs w:val="28"/>
        </w:rPr>
        <w:t>Гракхов</w:t>
      </w:r>
      <w:proofErr w:type="spellEnd"/>
      <w:r w:rsidRPr="00173E38">
        <w:rPr>
          <w:sz w:val="28"/>
          <w:szCs w:val="28"/>
        </w:rPr>
        <w:t>. Рабство в Древнем Риме.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173E38">
        <w:rPr>
          <w:sz w:val="28"/>
          <w:szCs w:val="28"/>
        </w:rPr>
        <w:t>Октавиан</w:t>
      </w:r>
      <w:proofErr w:type="spellEnd"/>
      <w:r w:rsidRPr="00173E38">
        <w:rPr>
          <w:sz w:val="28"/>
          <w:szCs w:val="28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150EED" w:rsidRPr="00173E38" w:rsidRDefault="00150EED" w:rsidP="00150EED">
      <w:pPr>
        <w:pStyle w:val="a3"/>
        <w:spacing w:after="0"/>
        <w:ind w:firstLine="454"/>
        <w:jc w:val="both"/>
        <w:rPr>
          <w:sz w:val="28"/>
          <w:szCs w:val="28"/>
        </w:rPr>
      </w:pPr>
      <w:r w:rsidRPr="00173E38">
        <w:rPr>
          <w:sz w:val="28"/>
          <w:szCs w:val="28"/>
        </w:rPr>
        <w:t>Историческое и культурное наследие древних цивилизаций.</w:t>
      </w:r>
    </w:p>
    <w:p w:rsidR="00150EED" w:rsidRPr="00454F62" w:rsidRDefault="00150EED" w:rsidP="00150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>
        <w:t xml:space="preserve">       </w:t>
      </w:r>
      <w:r w:rsidRPr="00454F62">
        <w:t xml:space="preserve">Изучение истории на ступени основного общего образования направлено на достижение следующих </w:t>
      </w:r>
      <w:r w:rsidRPr="00454F62">
        <w:rPr>
          <w:b/>
        </w:rPr>
        <w:t>целей</w:t>
      </w:r>
      <w:r w:rsidRPr="00454F62">
        <w:t>:</w:t>
      </w:r>
    </w:p>
    <w:p w:rsidR="00150EED" w:rsidRPr="00454F62" w:rsidRDefault="00150EED" w:rsidP="00150EE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 w:rsidRPr="00454F62">
        <w:t>воспитание патриотизма, уважения к истории и традициям нашей Родины, к правам и свободам человека,   демократическим принципам общественной жизни;</w:t>
      </w:r>
    </w:p>
    <w:p w:rsidR="00150EED" w:rsidRPr="00454F62" w:rsidRDefault="00150EED" w:rsidP="00150EE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 w:rsidRPr="00454F62">
        <w:t>освоение знаний о важнейших событиях, процессах отечественной и всемирной истории в их взаимосвязи и   хронологической преемственности;</w:t>
      </w:r>
    </w:p>
    <w:p w:rsidR="00150EED" w:rsidRPr="00454F62" w:rsidRDefault="00150EED" w:rsidP="00150EE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 w:rsidRPr="00454F62">
        <w:t>овладение элементарными методами исторического познания, умениями работать с различными источниками   исторической информации;</w:t>
      </w:r>
    </w:p>
    <w:p w:rsidR="00150EED" w:rsidRPr="00454F62" w:rsidRDefault="00150EED" w:rsidP="00150EE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 w:rsidRPr="00454F62">
        <w:t>формирование ценностных ориентаций в ходе ознакомления с исторически сложившимися кул</w:t>
      </w:r>
      <w:r>
        <w:t xml:space="preserve">ьтурными,    религиозными, </w:t>
      </w:r>
      <w:proofErr w:type="spellStart"/>
      <w:r>
        <w:t>этно</w:t>
      </w:r>
      <w:r w:rsidRPr="00454F62">
        <w:t>национальными</w:t>
      </w:r>
      <w:proofErr w:type="spellEnd"/>
      <w:r w:rsidRPr="00454F62">
        <w:t xml:space="preserve"> традициями;</w:t>
      </w:r>
    </w:p>
    <w:p w:rsidR="00150EED" w:rsidRPr="00454F62" w:rsidRDefault="00150EED" w:rsidP="00150EE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</w:pPr>
      <w:r w:rsidRPr="00454F62"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454F62">
        <w:t>полиэтничном</w:t>
      </w:r>
      <w:proofErr w:type="spellEnd"/>
      <w:r w:rsidRPr="00454F62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150EED" w:rsidRPr="00454F62" w:rsidRDefault="00150EED" w:rsidP="00150EED">
      <w:p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В результате изучения истории Древнего мира ученик должен</w:t>
      </w:r>
    </w:p>
    <w:p w:rsidR="00150EED" w:rsidRPr="00454F62" w:rsidRDefault="00150EED" w:rsidP="00150EED">
      <w:pPr>
        <w:shd w:val="clear" w:color="auto" w:fill="FFFFFF"/>
        <w:tabs>
          <w:tab w:val="left" w:pos="180"/>
        </w:tabs>
        <w:jc w:val="both"/>
        <w:rPr>
          <w:rStyle w:val="a6"/>
          <w:bCs/>
        </w:rPr>
      </w:pPr>
      <w:r w:rsidRPr="00454F62">
        <w:rPr>
          <w:rStyle w:val="a6"/>
          <w:bCs/>
        </w:rPr>
        <w:t>знать/понимать</w:t>
      </w:r>
    </w:p>
    <w:p w:rsidR="00150EED" w:rsidRPr="00454F62" w:rsidRDefault="00150EED" w:rsidP="00150EED">
      <w:pPr>
        <w:numPr>
          <w:ilvl w:val="0"/>
          <w:numId w:val="2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основные этапы и ключевые события истории древнего мира</w:t>
      </w:r>
    </w:p>
    <w:p w:rsidR="00150EED" w:rsidRPr="00454F62" w:rsidRDefault="00150EED" w:rsidP="00150EED">
      <w:pPr>
        <w:numPr>
          <w:ilvl w:val="0"/>
          <w:numId w:val="2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выдающихся деятелей истории древнего мира;</w:t>
      </w:r>
    </w:p>
    <w:p w:rsidR="00150EED" w:rsidRPr="00454F62" w:rsidRDefault="00150EED" w:rsidP="00150EED">
      <w:pPr>
        <w:numPr>
          <w:ilvl w:val="0"/>
          <w:numId w:val="2"/>
        </w:numPr>
        <w:shd w:val="clear" w:color="auto" w:fill="FFFFFF"/>
        <w:tabs>
          <w:tab w:val="left" w:pos="180"/>
        </w:tabs>
        <w:ind w:right="4"/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важнейшие достижения культуры и системы ценностей, сформировавшиеся в ходе исторического развития;</w:t>
      </w:r>
    </w:p>
    <w:p w:rsidR="00150EED" w:rsidRPr="00454F62" w:rsidRDefault="00150EED" w:rsidP="00150EED">
      <w:pPr>
        <w:numPr>
          <w:ilvl w:val="0"/>
          <w:numId w:val="2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изученные виды исторических источников;</w:t>
      </w:r>
    </w:p>
    <w:p w:rsidR="00150EED" w:rsidRPr="00454F62" w:rsidRDefault="00150EED" w:rsidP="00150EED">
      <w:pPr>
        <w:shd w:val="clear" w:color="auto" w:fill="FFFFFF"/>
        <w:tabs>
          <w:tab w:val="left" w:pos="180"/>
        </w:tabs>
        <w:jc w:val="both"/>
        <w:rPr>
          <w:rStyle w:val="a6"/>
          <w:bCs/>
        </w:rPr>
      </w:pPr>
      <w:r w:rsidRPr="00454F62">
        <w:rPr>
          <w:rStyle w:val="a6"/>
          <w:bCs/>
        </w:rPr>
        <w:t>уметь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ind w:right="11"/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показывать на исторической карте территории расселения народов, границы государств, города, места значительных исторических событий по истории древнего мира;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событии и памятников культуры на основе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spacing w:before="18"/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</w:t>
      </w:r>
      <w:r w:rsidRPr="00454F62">
        <w:rPr>
          <w:rStyle w:val="a6"/>
          <w:b w:val="0"/>
          <w:bCs/>
        </w:rPr>
        <w:softHyphen/>
        <w:t>данному признаку; объяснять смысл изученных исторических понятий и терминов, выявлять общность и различия сравниваемых исторических событии и явлений; определять на основе учебного материала причины и следствия важнейших исторических событий;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объяснять свое отношение к наиболее значительным событиям и личностям истории древнего мира, достижениям мировой культуры;</w:t>
      </w:r>
    </w:p>
    <w:p w:rsidR="00150EED" w:rsidRPr="00454F62" w:rsidRDefault="00150EED" w:rsidP="00150EED">
      <w:pPr>
        <w:numPr>
          <w:ilvl w:val="0"/>
          <w:numId w:val="3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150EED" w:rsidRPr="00454F62" w:rsidRDefault="00150EED" w:rsidP="00150EED">
      <w:pPr>
        <w:numPr>
          <w:ilvl w:val="0"/>
          <w:numId w:val="4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понимания исторических причин и исторического значения событий и явлений современной жизни;</w:t>
      </w:r>
    </w:p>
    <w:p w:rsidR="00150EED" w:rsidRPr="00454F62" w:rsidRDefault="00150EED" w:rsidP="00150EED">
      <w:pPr>
        <w:numPr>
          <w:ilvl w:val="0"/>
          <w:numId w:val="4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высказывания собственных суждений об историческом наследии народов мира;</w:t>
      </w:r>
    </w:p>
    <w:p w:rsidR="00150EED" w:rsidRPr="00454F62" w:rsidRDefault="00150EED" w:rsidP="00150EED">
      <w:pPr>
        <w:numPr>
          <w:ilvl w:val="0"/>
          <w:numId w:val="4"/>
        </w:numPr>
        <w:shd w:val="clear" w:color="auto" w:fill="FFFFFF"/>
        <w:tabs>
          <w:tab w:val="left" w:pos="180"/>
        </w:tabs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объяснения исторически сложившихся норм социального поведения;</w:t>
      </w:r>
    </w:p>
    <w:p w:rsidR="00150EED" w:rsidRDefault="00150EED" w:rsidP="00150EED">
      <w:pPr>
        <w:numPr>
          <w:ilvl w:val="0"/>
          <w:numId w:val="4"/>
        </w:numPr>
        <w:shd w:val="clear" w:color="auto" w:fill="FFFFFF"/>
        <w:tabs>
          <w:tab w:val="left" w:pos="180"/>
        </w:tabs>
        <w:spacing w:before="32"/>
        <w:ind w:right="18"/>
        <w:jc w:val="both"/>
        <w:rPr>
          <w:rStyle w:val="a6"/>
          <w:b w:val="0"/>
          <w:bCs/>
        </w:rPr>
      </w:pPr>
      <w:r w:rsidRPr="00454F62">
        <w:rPr>
          <w:rStyle w:val="a6"/>
          <w:b w:val="0"/>
          <w:bCs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150EED" w:rsidRPr="009F2D3D" w:rsidRDefault="00150EED" w:rsidP="009F2D3D">
      <w:pPr>
        <w:shd w:val="clear" w:color="auto" w:fill="FFFFFF"/>
        <w:tabs>
          <w:tab w:val="left" w:pos="180"/>
        </w:tabs>
        <w:spacing w:before="32"/>
        <w:ind w:right="17" w:firstLine="181"/>
        <w:jc w:val="both"/>
        <w:rPr>
          <w:bCs/>
        </w:rPr>
      </w:pPr>
      <w:r>
        <w:t xml:space="preserve">   Преобладающей </w:t>
      </w:r>
      <w:r w:rsidRPr="0061474A">
        <w:t>форм</w:t>
      </w:r>
      <w:r>
        <w:t>ой</w:t>
      </w:r>
      <w:r w:rsidRPr="0061474A">
        <w:t xml:space="preserve"> организации учебных занятий</w:t>
      </w:r>
      <w:r>
        <w:t xml:space="preserve"> является урок.</w:t>
      </w:r>
      <w:r w:rsidRPr="0061474A">
        <w:t xml:space="preserve"> </w:t>
      </w:r>
      <w:r>
        <w:t>В качестве основных используемых педагогических технологий выступают п</w:t>
      </w:r>
      <w:r w:rsidRPr="002B481B">
        <w:t>роблемное обучение, личностно-ориентированный п</w:t>
      </w:r>
      <w:r>
        <w:t xml:space="preserve">одход в обучении, </w:t>
      </w:r>
      <w:r w:rsidRPr="002B481B">
        <w:t>информационно-коммуникативны</w:t>
      </w:r>
      <w:r>
        <w:t>е</w:t>
      </w:r>
      <w:r w:rsidRPr="002B481B">
        <w:t xml:space="preserve"> технологи</w:t>
      </w:r>
      <w:r>
        <w:t>и</w:t>
      </w:r>
      <w:r w:rsidRPr="002B481B">
        <w:t xml:space="preserve"> и технологии развития критического мышления, проектная деятельность</w:t>
      </w:r>
      <w:r>
        <w:t>.</w:t>
      </w:r>
      <w:r w:rsidRPr="005D411E">
        <w:t xml:space="preserve"> </w:t>
      </w:r>
      <w:r>
        <w:t>Основные виды и формы учебной деятельности: работа в группах, парах, фронтальный опрос, подготовка и защита проектов.</w:t>
      </w:r>
    </w:p>
    <w:p w:rsidR="00150EED" w:rsidRDefault="00150EED" w:rsidP="00150EED">
      <w:pPr>
        <w:ind w:left="360"/>
        <w:jc w:val="center"/>
        <w:rPr>
          <w:b/>
        </w:rPr>
      </w:pPr>
    </w:p>
    <w:p w:rsidR="00ED4C1A" w:rsidRDefault="0033713F"/>
    <w:sectPr w:rsidR="00ED4C1A" w:rsidSect="00150EE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12DC2"/>
    <w:multiLevelType w:val="hybridMultilevel"/>
    <w:tmpl w:val="329CF6D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620557"/>
    <w:multiLevelType w:val="hybridMultilevel"/>
    <w:tmpl w:val="1A045E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587D7B"/>
    <w:multiLevelType w:val="hybridMultilevel"/>
    <w:tmpl w:val="49FA739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2D4E9F"/>
    <w:multiLevelType w:val="hybridMultilevel"/>
    <w:tmpl w:val="E5C8C33C"/>
    <w:lvl w:ilvl="0" w:tplc="0419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CC"/>
    <w:rsid w:val="00150EED"/>
    <w:rsid w:val="0033713F"/>
    <w:rsid w:val="007017CC"/>
    <w:rsid w:val="00885998"/>
    <w:rsid w:val="009F2D3D"/>
    <w:rsid w:val="00F2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B82D1-6358-41CE-847D-8F3A744A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E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0EED"/>
    <w:pPr>
      <w:spacing w:after="120"/>
    </w:pPr>
    <w:rPr>
      <w:color w:val="auto"/>
      <w:sz w:val="24"/>
      <w:szCs w:val="20"/>
    </w:rPr>
  </w:style>
  <w:style w:type="character" w:customStyle="1" w:styleId="a4">
    <w:name w:val="Основной текст Знак"/>
    <w:basedOn w:val="a0"/>
    <w:link w:val="a3"/>
    <w:rsid w:val="00150E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rsid w:val="00150EED"/>
    <w:pPr>
      <w:spacing w:before="120" w:after="120"/>
      <w:jc w:val="both"/>
    </w:pPr>
    <w:rPr>
      <w:sz w:val="24"/>
      <w:szCs w:val="24"/>
    </w:rPr>
  </w:style>
  <w:style w:type="character" w:styleId="a6">
    <w:name w:val="Strong"/>
    <w:uiPriority w:val="99"/>
    <w:qFormat/>
    <w:rsid w:val="00150EED"/>
    <w:rPr>
      <w:b/>
    </w:rPr>
  </w:style>
  <w:style w:type="character" w:customStyle="1" w:styleId="3">
    <w:name w:val="Заголовок №3_"/>
    <w:link w:val="31"/>
    <w:rsid w:val="00150EED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50EED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color w:val="auto"/>
      <w:sz w:val="22"/>
      <w:szCs w:val="22"/>
      <w:lang w:eastAsia="en-US"/>
    </w:rPr>
  </w:style>
  <w:style w:type="character" w:customStyle="1" w:styleId="34">
    <w:name w:val="Заголовок №34"/>
    <w:basedOn w:val="3"/>
    <w:rsid w:val="00150EED"/>
    <w:rPr>
      <w:b/>
      <w:bCs/>
      <w:shd w:val="clear" w:color="auto" w:fill="FFFFFF"/>
    </w:rPr>
  </w:style>
  <w:style w:type="character" w:customStyle="1" w:styleId="8">
    <w:name w:val="Основной текст + Полужирный8"/>
    <w:rsid w:val="00150EED"/>
    <w:rPr>
      <w:rFonts w:ascii="Times New Roman" w:hAnsi="Times New Roman" w:cs="Times New Roman"/>
      <w:b/>
      <w:bCs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Gelik</dc:creator>
  <cp:keywords/>
  <dc:description/>
  <cp:lastModifiedBy>admin</cp:lastModifiedBy>
  <cp:revision>2</cp:revision>
  <dcterms:created xsi:type="dcterms:W3CDTF">2020-02-07T15:51:00Z</dcterms:created>
  <dcterms:modified xsi:type="dcterms:W3CDTF">2020-02-07T15:51:00Z</dcterms:modified>
</cp:coreProperties>
</file>